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на-природе-правила-пожарной-безопасности"/>
    <w:p>
      <w:pPr>
        <w:pStyle w:val="Heading3"/>
      </w:pPr>
      <w:r>
        <w:t xml:space="preserve">На природе: правила пожарной безопасности</w:t>
      </w:r>
    </w:p>
    <w:p>
      <w:pPr>
        <w:pStyle w:val="FirstParagraph"/>
      </w:pPr>
      <w:r>
        <w:t xml:space="preserve">28.05.2025</w:t>
      </w:r>
    </w:p>
    <w:bookmarkEnd w:id="20"/>
    <w:bookmarkStart w:id="23" w:name="section"/>
    <w:p>
      <w:pPr>
        <w:pStyle w:val="Heading1"/>
      </w:pPr>
    </w:p>
    <w:p>
      <w:pPr>
        <w:pStyle w:val="FirstParagraph"/>
      </w:pPr>
      <w:r>
        <w:t xml:space="preserve">В числе необычных праздников есть и такой — день шашлыков. Но в процессе приготовления шашлыка не стоит забывать о мерах пожарной безопасности. Ведь для его приготовления используется открытый огонь, а это всегда связано с определенной опасностью.</w:t>
      </w:r>
    </w:p>
    <w:p>
      <w:pPr>
        <w:pStyle w:val="BodyText"/>
      </w:pPr>
      <w:r>
        <w:t xml:space="preserve">Если вы готовите шашлык на даче или приусадебном участке, располагайте мангал в специально отведенном для этого месте, вдали от дома и хозяйственных построек. Не оставляйте разожженный мангал без присмотра, и, тем более, не доверяйте разведение огня детям. При приготовлении шашлыков не забывайте, что раздуваемые ветром искры могут разлететься на большое расстояние, далее начинается тление.</w:t>
      </w:r>
    </w:p>
    <w:p>
      <w:pPr>
        <w:pStyle w:val="BodyText"/>
      </w:pPr>
      <w:r>
        <w:t xml:space="preserve">Во время отдыха на природе часто приходится жарить «на том, что найдется, и где придется». Однако рекомендуем использовать специальные угли и захватить с собой мангал. Если вы не используете мангал или гриль, то даете опасную свободу пламени в его действиях. Занятые отдыхом, вы можете обнаружить пожар слишком поздно и уже не сможете им управлять. В мангале же огонь как в клетке, полностью подчинен вам, что обеспечивает безопасность. Не разжигайте костер или мангал над низко растущими деревьями.</w:t>
      </w:r>
    </w:p>
    <w:p>
      <w:pPr>
        <w:pStyle w:val="BodyText"/>
      </w:pPr>
      <w:r>
        <w:t xml:space="preserve">Нельзя использовать для розжига легковоспламеняющиеся и горючие жидкости: горючие пары во время поднесения спички могут опалить вас, а если в мангале или костре есть хоть одна искорка, то не исключена вероятность того, что бутылка с жидкостью может вспыхнуть в ваших руках.</w:t>
      </w:r>
    </w:p>
    <w:p>
      <w:pPr>
        <w:pStyle w:val="BodyText"/>
      </w:pPr>
      <w:r>
        <w:t xml:space="preserve">Устраивая костер в лесу, следует соблюдать особую осторожность:</w:t>
      </w:r>
    </w:p>
    <w:p>
      <w:pPr>
        <w:pStyle w:val="BodyText"/>
      </w:pPr>
      <w:r>
        <w:t xml:space="preserve">· используйте для разведения костра только</w:t>
      </w:r>
      <w:r>
        <w:t xml:space="preserve"> </w:t>
      </w:r>
      <w:r>
        <w:rPr>
          <w:bCs/>
          <w:b/>
        </w:rPr>
        <w:t xml:space="preserve">специально оборудованные места</w:t>
      </w:r>
      <w:r>
        <w:t xml:space="preserve">;</w:t>
      </w:r>
    </w:p>
    <w:p>
      <w:pPr>
        <w:pStyle w:val="BodyText"/>
      </w:pPr>
      <w:r>
        <w:t xml:space="preserve">· не разводите большой костер;</w:t>
      </w:r>
    </w:p>
    <w:p>
      <w:pPr>
        <w:pStyle w:val="BodyText"/>
      </w:pPr>
      <w:r>
        <w:t xml:space="preserve">· разжигайте костер</w:t>
      </w:r>
      <w:r>
        <w:t xml:space="preserve"> </w:t>
      </w:r>
      <w:r>
        <w:rPr>
          <w:bCs/>
          <w:b/>
        </w:rPr>
        <w:t xml:space="preserve">подальше</w:t>
      </w:r>
      <w:r>
        <w:t xml:space="preserve"> </w:t>
      </w:r>
      <w:r>
        <w:t xml:space="preserve">от нависающих ветвей, гнилых пней, сухой травы;</w:t>
      </w:r>
    </w:p>
    <w:p>
      <w:pPr>
        <w:pStyle w:val="BodyText"/>
      </w:pPr>
      <w:r>
        <w:t xml:space="preserve">· никогда не оставляйте костер без присмотра;</w:t>
      </w:r>
    </w:p>
    <w:p>
      <w:pPr>
        <w:pStyle w:val="BodyText"/>
      </w:pPr>
      <w:r>
        <w:t xml:space="preserve">· в конце отдыха тщательно заливайте костер водой.</w:t>
      </w:r>
    </w:p>
    <w:p>
      <w:pPr>
        <w:pStyle w:val="BodyText"/>
      </w:pPr>
      <w:r>
        <w:t xml:space="preserve">К сожалению, далеко не все выполняют эти несложные правила, забывая, о том, что пренебрежение правилами пожарной безопасности может повлечь за собой привлечение к ответственности, как административной, так и уголовной!</w:t>
      </w:r>
    </w:p>
    <w:p>
      <w:pPr>
        <w:pStyle w:val="BodyText"/>
      </w:pPr>
      <w:r>
        <w:t xml:space="preserve">Убедительная просьба к родителям: не оставляйте детей без присмотра у костра, чтобы детская шалость не превратилась в «большой пожар».</w:t>
      </w:r>
    </w:p>
    <w:p>
      <w:pPr>
        <w:pStyle w:val="BodyText"/>
      </w:pPr>
      <w:r>
        <w:rPr>
          <w:bCs/>
          <w:b/>
        </w:rPr>
        <w:t xml:space="preserve">1 РОНПР Управления по СВАО ГУ МЧС России по г. Москве напоминает! Любой пожар легче предотвратить, чем потушить!</w:t>
      </w:r>
      <w:r>
        <w:br/>
      </w:r>
      <w:r>
        <w:rPr>
          <w:bCs/>
          <w:b/>
        </w:rPr>
        <w:t xml:space="preserve">Будьте осторожны с огнем!</w:t>
      </w:r>
    </w:p>
    <w:p>
      <w:pPr>
        <w:pStyle w:val="BodyText"/>
      </w:pPr>
      <w:r>
        <w:br/>
      </w:r>
    </w:p>
    <w:p>
      <w:pPr>
        <w:pStyle w:val="BodyText"/>
      </w:pPr>
      <w:r>
        <w:t xml:space="preserve">Адрес страницы:</w:t>
      </w:r>
      <w:r>
        <w:t xml:space="preserve"> </w:t>
      </w:r>
      <w:hyperlink r:id="rId21">
        <w:r>
          <w:rPr>
            <w:rStyle w:val="Hyperlink"/>
          </w:rPr>
          <w:t xml:space="preserve">http://losinka.mos.ru/about/test44/novosti-123/new_1/detail/12994407.html</w:t>
        </w:r>
      </w:hyperlink>
    </w:p>
    <w:p>
      <w:pPr>
        <w:pStyle w:val="BodyText"/>
      </w:pPr>
      <w:hyperlink r:id="rId22">
        <w:r>
          <w:rPr>
            <w:rStyle w:val="Hyperlink"/>
          </w:rPr>
          <w:t xml:space="preserve">Управа Лосиноостровского района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losinka.mos.ru" TargetMode="External" /><Relationship Type="http://schemas.openxmlformats.org/officeDocument/2006/relationships/hyperlink" Id="rId21" Target="http://losinka.mos.ru/about/test44/novosti-123/new_1/detail/12994407.html" TargetMode="External" /></Relationships>
</file>

<file path=word/_rels/footnotes.xml.rels><?xml version="1.0" encoding="UTF-8"?><Relationships xmlns="http://schemas.openxmlformats.org/package/2006/relationships"><Relationship Type="http://schemas.openxmlformats.org/officeDocument/2006/relationships/hyperlink" Id="rId22" Target="http://losinka.mos.ru" TargetMode="External" /><Relationship Type="http://schemas.openxmlformats.org/officeDocument/2006/relationships/hyperlink" Id="rId21" Target="http://losinka.mos.ru/about/test44/novosti-123/new_1/detail/1299440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2025-06-02T16:18:43Z</dcterms:created>
  <dcterms:modified xsi:type="dcterms:W3CDTF">2025-06-02T16:18:43Z</dcterms:modified>
</cp:coreProperties>
</file>

<file path=docProps/custom.xml><?xml version="1.0" encoding="utf-8"?>
<Properties xmlns="http://schemas.openxmlformats.org/officeDocument/2006/custom-properties" xmlns:vt="http://schemas.openxmlformats.org/officeDocument/2006/docPropsVTypes"/>
</file>