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d4201ecb8e06955d2bcba4a5df6aa8bc77aed"/>
    <w:p>
      <w:pPr>
        <w:pStyle w:val="Heading3"/>
      </w:pPr>
      <w:r>
        <w:t xml:space="preserve">Роспотребнадзор проводит консультации граждан по вопросам качества и безопасности предоставления услуг детского отдыха</w:t>
      </w:r>
    </w:p>
    <w:p>
      <w:pPr>
        <w:pStyle w:val="FirstParagraph"/>
      </w:pPr>
      <w:r>
        <w:t xml:space="preserve">22.05.2023</w:t>
      </w:r>
    </w:p>
    <w:p>
      <w:pPr>
        <w:pStyle w:val="BodyText"/>
      </w:pPr>
      <w:r>
        <w:t xml:space="preserve">Управлением Роспотребнадзора по г. Москве в СВАО в период с 22.05.2023 по 02.06.2023 проводится тематическое консультирование граждан по вопросам качества и безопасности предоставления услуг детского отдыха, а также о качестве и безопасности детских товаров.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Консультирование в СВАО по указанным вопросам организовано в территориальном отделе Управления Роспотребнадзора в СВАО г. Москвы по адресу: 129128, Москва, ул. Бажова, д. 8 и по телефонам 8-495-602-87-63, 8-499-187-05-68, 8-499-187-05-03.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Кроме того, консультирование осуществляет отдел гигиены детей и подростков в филиале ФБУЗ "Центр гигиены и эпидемиологии в городе Москве" в СВАО по адресу: Москва, ул. Летчика Бабушкина, д. 19/1 и по телефону 8-495-471-01-72.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указанным адресам и телефонам также можно обратиться с предложениями и пожеланиями по вопросам качества и безопасности предоставления услуг детского отдыха, а также о качестве и безопасности детских товаров.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http://losinka.mos.ru/presscenter/news/detail/11601889.html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presscenter/news/detail/116018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presscenter/news/detail/116018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2025-06-17T02:13:16Z</dcterms:created>
  <dcterms:modified xsi:type="dcterms:W3CDTF">2025-06-17T02:13:16Z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