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5bdae1c792e3f1c77fd99e6b614e58c4475aa"/>
    <w:p>
      <w:pPr>
        <w:pStyle w:val="Heading3"/>
      </w:pPr>
      <w:r>
        <w:t xml:space="preserve">Электрички Ярославского направления курсируют каждые 2 минуты</w:t>
      </w:r>
    </w:p>
    <w:p>
      <w:pPr>
        <w:pStyle w:val="FirstParagraph"/>
      </w:pPr>
      <w:r>
        <w:t xml:space="preserve">07.09.2020</w:t>
      </w:r>
    </w:p>
    <w:p>
      <w:pPr>
        <w:pStyle w:val="BodyText"/>
      </w:pPr>
      <w:r>
        <w:rPr>
          <w:iCs/>
          <w:i/>
          <w:bCs/>
          <w:b/>
        </w:rPr>
        <w:t xml:space="preserve">На участке Мытищи — Пушкино введен в эксплуатацию дополнительный четвертый главный путь, что позволило сократить интервал движения на Ярославском направлении Московской железной дороги в часы пик до двух минут. Об этом агентству городских новостей «Москва» сообщил начальник магистрали Михаил Глазков.</w:t>
      </w:r>
    </w:p>
    <w:p>
      <w:pPr>
        <w:pStyle w:val="BodyText"/>
      </w:pPr>
      <w:r>
        <w:t xml:space="preserve">«Сегодня мы запускаем движение по пятому дополнительному пути на участке от станции „Москва-Ярославская“ до Мытищ и по четвертому пути от Мытищ до Пушкино. Это дает возможность увеличить и без того интенсивный график движения электропоездов до 50 пар в утреннее и вечернее время с 7:00 до 9:00 и с 18:00 до 20:00 соответственно», -уточняет Глазков.</w:t>
      </w:r>
    </w:p>
    <w:p>
      <w:pPr>
        <w:pStyle w:val="BodyText"/>
      </w:pPr>
      <w:r>
        <w:t xml:space="preserve">Путевое развитие проведено на станциях «Москва-Пассажирская-Ярославская», «Лосиноостровская», «Мытищи», «Пушкино».</w:t>
      </w:r>
    </w:p>
    <w:p>
      <w:pPr>
        <w:pStyle w:val="BodyText"/>
      </w:pPr>
      <w:r>
        <w:t xml:space="preserve">Вместе с тем была модернизирована пассажирская инфраструктура: построено 10 новых платформ на Ярославском вокзале, станции «Лосиноостровская», остановочных пунктах «Маленковская», «Лось», «Перловская», «Тайнинская», «Строитель», «Челюскинская», «Тарасовская», «Клязьма», семь пешеходных мостов и шесть тоннелей.</w:t>
      </w:r>
    </w:p>
    <w:p>
      <w:pPr>
        <w:pStyle w:val="BodyText"/>
      </w:pPr>
      <w:r>
        <w:t xml:space="preserve">До конца 2020 года запланирован запуск в эксплуатацию третьего главного пути от Мытищ до Подлипок.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http://losinka.mos.ru/presscenter/news/detail/9209955.html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9209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9209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2024-07-31T22:49:20Z</dcterms:created>
  <dcterms:modified xsi:type="dcterms:W3CDTF">2024-07-31T22:49:20Z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