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50d72be18645925c1b119227e0cbabcce440d"/>
    <w:p>
      <w:pPr>
        <w:pStyle w:val="Heading3"/>
      </w:pPr>
      <w:r>
        <w:t xml:space="preserve">В Анадырском проезде плитку приведут в порядок до апреля 2021 года – «Жилищник»</w:t>
      </w:r>
    </w:p>
    <w:p>
      <w:pPr>
        <w:pStyle w:val="FirstParagraph"/>
      </w:pPr>
      <w:r>
        <w:t xml:space="preserve">27.01.2021</w:t>
      </w:r>
    </w:p>
    <w:p>
      <w:pPr>
        <w:pStyle w:val="BodyText"/>
      </w:pPr>
      <w:r>
        <w:rPr>
          <w:iCs/>
          <w:i/>
          <w:bCs/>
          <w:b/>
        </w:rPr>
        <w:t xml:space="preserve">В Лосиноостровском районе, в Анадырском проезде отремонтируют плиточное покрытие дороги.</w:t>
      </w:r>
    </w:p>
    <w:p>
      <w:pPr>
        <w:pStyle w:val="BodyText"/>
      </w:pPr>
      <w:r>
        <w:t xml:space="preserve">ГБУ «Жилищник Лосиноостровского района» сообщает, что по указанному адресу выявлена просадка плиточного покрытия в следствие нарушения системы инженерных коммуникаций. В настоящее время проведены охранные мероприятия. Балансодержателем инженерных коммуникаций даны гарантийные обязательства на устранение данного нарушения при наступлении положительных температур воздуха. Восстановление благоустройства, в том числе ремонт плиточного покрытия будет выполнено в срок до 15 апреля 2021 года.</w:t>
      </w:r>
    </w:p>
    <w:p>
      <w:pPr>
        <w:pStyle w:val="BodyText"/>
      </w:pPr>
      <w:r>
        <w:t xml:space="preserve">Ранее жители района жаловались на яму и поврежденную плитку в Анадырском проезде.</w:t>
      </w:r>
    </w:p>
    <w:p>
      <w:pPr>
        <w:pStyle w:val="BodyText"/>
      </w:pPr>
      <w:r>
        <w:t xml:space="preserve">В Анадырском проезде плитку приведут в порядок до апреля 2021 года — «Жилищник». Фото: портал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http://losinka.mos.ru/presscenter/news/detail/9668736.html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668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668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2024-09-03T22:01:50Z</dcterms:created>
  <dcterms:modified xsi:type="dcterms:W3CDTF">2024-09-03T22:01:50Z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